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7E" w:rsidRPr="00E55148" w:rsidRDefault="004C5D7E" w:rsidP="004C5D7E">
      <w:pPr>
        <w:spacing w:line="3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E55148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F364BD">
        <w:rPr>
          <w:rFonts w:ascii="微软雅黑" w:eastAsia="微软雅黑" w:hAnsi="微软雅黑" w:hint="eastAsia"/>
          <w:b/>
          <w:sz w:val="30"/>
          <w:szCs w:val="30"/>
        </w:rPr>
        <w:t>6</w:t>
      </w:r>
      <w:r w:rsidRPr="00E55148">
        <w:rPr>
          <w:rFonts w:ascii="微软雅黑" w:eastAsia="微软雅黑" w:hAnsi="微软雅黑" w:hint="eastAsia"/>
          <w:b/>
          <w:sz w:val="30"/>
          <w:szCs w:val="30"/>
        </w:rPr>
        <w:t>新聚思(中国)信息技术有限公司招聘简章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  <w:bCs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  <w:bCs/>
        </w:rPr>
      </w:pPr>
      <w:r w:rsidRPr="00E55148">
        <w:rPr>
          <w:rFonts w:ascii="微软雅黑" w:eastAsia="微软雅黑" w:hAnsi="微软雅黑" w:hint="eastAsia"/>
          <w:b/>
          <w:bCs/>
        </w:rPr>
        <w:t>关于SYNNEX</w:t>
      </w:r>
    </w:p>
    <w:p w:rsidR="004C5D7E" w:rsidRPr="00E55148" w:rsidRDefault="004C5D7E" w:rsidP="004C5D7E">
      <w:pPr>
        <w:numPr>
          <w:ilvl w:val="1"/>
          <w:numId w:val="1"/>
        </w:num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</w:rPr>
        <w:t xml:space="preserve">SYNNEX Corporation，中文译：美国新聚思公司 </w:t>
      </w:r>
    </w:p>
    <w:p w:rsidR="004C5D7E" w:rsidRPr="00E55148" w:rsidRDefault="004C5D7E" w:rsidP="004C5D7E">
      <w:pPr>
        <w:numPr>
          <w:ilvl w:val="1"/>
          <w:numId w:val="1"/>
        </w:num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</w:rPr>
        <w:t xml:space="preserve">成立于1980年，总部设于美国加利福尼亚州 </w:t>
      </w:r>
    </w:p>
    <w:p w:rsidR="004C5D7E" w:rsidRPr="00E55148" w:rsidRDefault="004C5D7E" w:rsidP="004C5D7E">
      <w:pPr>
        <w:numPr>
          <w:ilvl w:val="1"/>
          <w:numId w:val="1"/>
        </w:num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</w:rPr>
        <w:t xml:space="preserve">2003年美国纽约交易所上市（公司代码NYSE：SNX） </w:t>
      </w:r>
    </w:p>
    <w:p w:rsidR="004C5D7E" w:rsidRPr="00E55148" w:rsidRDefault="008440CF" w:rsidP="004C5D7E">
      <w:pPr>
        <w:numPr>
          <w:ilvl w:val="1"/>
          <w:numId w:val="1"/>
        </w:numPr>
        <w:spacing w:line="360" w:lineRule="exact"/>
        <w:rPr>
          <w:rFonts w:ascii="微软雅黑" w:eastAsia="微软雅黑" w:hAnsi="微软雅黑"/>
        </w:rPr>
      </w:pPr>
      <w:hyperlink r:id="rId8" w:history="1">
        <w:r w:rsidR="004C5D7E" w:rsidRPr="00E55148">
          <w:rPr>
            <w:rStyle w:val="a5"/>
            <w:rFonts w:ascii="微软雅黑" w:eastAsia="微软雅黑" w:hAnsi="微软雅黑"/>
            <w:color w:val="auto"/>
          </w:rPr>
          <w:t>《财富》美国500强公司</w:t>
        </w:r>
      </w:hyperlink>
      <w:r w:rsidR="004C5D7E" w:rsidRPr="00E55148">
        <w:rPr>
          <w:rFonts w:ascii="微软雅黑" w:eastAsia="微软雅黑" w:hAnsi="微软雅黑"/>
        </w:rPr>
        <w:t>（201</w:t>
      </w:r>
      <w:r w:rsidR="00766DDC">
        <w:rPr>
          <w:rFonts w:ascii="微软雅黑" w:eastAsia="微软雅黑" w:hAnsi="微软雅黑" w:hint="eastAsia"/>
        </w:rPr>
        <w:t>5</w:t>
      </w:r>
      <w:r w:rsidR="004C5D7E" w:rsidRPr="00E55148">
        <w:rPr>
          <w:rFonts w:ascii="微软雅黑" w:eastAsia="微软雅黑" w:hAnsi="微软雅黑"/>
        </w:rPr>
        <w:t>年 #2</w:t>
      </w:r>
      <w:r w:rsidR="00766DDC">
        <w:rPr>
          <w:rFonts w:ascii="微软雅黑" w:eastAsia="微软雅黑" w:hAnsi="微软雅黑" w:hint="eastAsia"/>
        </w:rPr>
        <w:t>20</w:t>
      </w:r>
      <w:r w:rsidR="004C5D7E" w:rsidRPr="00E55148">
        <w:rPr>
          <w:rFonts w:ascii="微软雅黑" w:eastAsia="微软雅黑" w:hAnsi="微软雅黑"/>
        </w:rPr>
        <w:t xml:space="preserve">） </w:t>
      </w:r>
    </w:p>
    <w:p w:rsidR="004C5D7E" w:rsidRPr="00E55148" w:rsidRDefault="004C5D7E" w:rsidP="004C5D7E">
      <w:pPr>
        <w:numPr>
          <w:ilvl w:val="1"/>
          <w:numId w:val="1"/>
        </w:num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</w:rPr>
        <w:t>1999 年</w:t>
      </w:r>
      <w:r w:rsidRPr="00E55148">
        <w:rPr>
          <w:rFonts w:ascii="微软雅黑" w:eastAsia="微软雅黑" w:hAnsi="微软雅黑" w:hint="eastAsia"/>
        </w:rPr>
        <w:t>成立</w:t>
      </w:r>
      <w:r w:rsidR="00247894">
        <w:rPr>
          <w:rFonts w:ascii="微软雅黑" w:eastAsia="微软雅黑" w:hAnsi="微软雅黑"/>
        </w:rPr>
        <w:t>”</w:t>
      </w:r>
      <w:r w:rsidRPr="00E55148">
        <w:rPr>
          <w:rFonts w:ascii="微软雅黑" w:eastAsia="微软雅黑" w:hAnsi="微软雅黑" w:hint="eastAsia"/>
        </w:rPr>
        <w:t>北京新聚思信息技术有限公司</w:t>
      </w:r>
      <w:r w:rsidRPr="00E55148">
        <w:rPr>
          <w:rFonts w:ascii="微软雅黑" w:eastAsia="微软雅黑" w:hAnsi="微软雅黑"/>
        </w:rPr>
        <w:t>”</w:t>
      </w:r>
    </w:p>
    <w:p w:rsidR="004C5D7E" w:rsidRPr="00E55148" w:rsidRDefault="004C5D7E" w:rsidP="004C5D7E">
      <w:pPr>
        <w:numPr>
          <w:ilvl w:val="1"/>
          <w:numId w:val="1"/>
        </w:num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</w:rPr>
        <w:t xml:space="preserve">在华员工总数：&gt; </w:t>
      </w:r>
      <w:r w:rsidRPr="00E55148">
        <w:rPr>
          <w:rFonts w:ascii="微软雅黑" w:eastAsia="微软雅黑" w:hAnsi="微软雅黑" w:hint="eastAsia"/>
        </w:rPr>
        <w:t>1</w:t>
      </w:r>
      <w:r w:rsidRPr="00E55148">
        <w:rPr>
          <w:rFonts w:ascii="微软雅黑" w:eastAsia="微软雅黑" w:hAnsi="微软雅黑"/>
        </w:rPr>
        <w:t xml:space="preserve">000人（2014年） </w:t>
      </w:r>
    </w:p>
    <w:p w:rsidR="004C5D7E" w:rsidRDefault="004C5D7E" w:rsidP="004C5D7E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</w:rPr>
        <w:t>针对中国区市场，SYNNEX的主要业务范围为：”供应链管理解决方案“，为客户及市场提供专业的供应链系统解决方案（</w:t>
      </w:r>
      <w:r w:rsidRPr="00E55148">
        <w:rPr>
          <w:rFonts w:ascii="微软雅黑" w:eastAsia="微软雅黑" w:hAnsi="微软雅黑"/>
        </w:rPr>
        <w:fldChar w:fldCharType="begin"/>
      </w:r>
      <w:r w:rsidRPr="00E55148">
        <w:rPr>
          <w:rFonts w:ascii="微软雅黑" w:eastAsia="微软雅黑" w:hAnsi="微软雅黑"/>
        </w:rPr>
        <w:instrText xml:space="preserve"> HYPERLINK "http://baike.baidu.com/wikisubmit/draftload?type=unpass&amp;id=71170820" </w:instrText>
      </w:r>
      <w:r w:rsidRPr="00E55148">
        <w:rPr>
          <w:rFonts w:ascii="微软雅黑" w:eastAsia="微软雅黑" w:hAnsi="微软雅黑"/>
        </w:rPr>
        <w:fldChar w:fldCharType="separate"/>
      </w:r>
      <w:r w:rsidRPr="00E55148">
        <w:rPr>
          <w:rStyle w:val="a5"/>
          <w:rFonts w:ascii="微软雅黑" w:eastAsia="微软雅黑" w:hAnsi="微软雅黑"/>
          <w:color w:val="auto"/>
        </w:rPr>
        <w:t>仓储管理系统</w:t>
      </w:r>
      <w:r w:rsidRPr="00E55148">
        <w:rPr>
          <w:rFonts w:ascii="微软雅黑" w:eastAsia="微软雅黑" w:hAnsi="微软雅黑"/>
        </w:rPr>
        <w:fldChar w:fldCharType="end"/>
      </w:r>
      <w:r w:rsidRPr="00E55148">
        <w:rPr>
          <w:rFonts w:ascii="微软雅黑" w:eastAsia="微软雅黑" w:hAnsi="微软雅黑"/>
        </w:rPr>
        <w:t>-</w:t>
      </w:r>
      <w:hyperlink r:id="rId9" w:history="1">
        <w:r w:rsidRPr="00E55148">
          <w:rPr>
            <w:rStyle w:val="a5"/>
            <w:rFonts w:ascii="微软雅黑" w:eastAsia="微软雅黑" w:hAnsi="微软雅黑"/>
            <w:color w:val="auto"/>
          </w:rPr>
          <w:t>WMS</w:t>
        </w:r>
      </w:hyperlink>
      <w:r w:rsidRPr="00E55148">
        <w:rPr>
          <w:rFonts w:ascii="微软雅黑" w:eastAsia="微软雅黑" w:hAnsi="微软雅黑"/>
        </w:rPr>
        <w:t>\</w:t>
      </w:r>
      <w:hyperlink r:id="rId10" w:history="1">
        <w:r w:rsidRPr="00E55148">
          <w:rPr>
            <w:rStyle w:val="a5"/>
            <w:rFonts w:ascii="微软雅黑" w:eastAsia="微软雅黑" w:hAnsi="微软雅黑"/>
            <w:color w:val="auto"/>
          </w:rPr>
          <w:t>运输管理系统</w:t>
        </w:r>
      </w:hyperlink>
      <w:r w:rsidRPr="00E55148">
        <w:rPr>
          <w:rFonts w:ascii="微软雅黑" w:eastAsia="微软雅黑" w:hAnsi="微软雅黑"/>
        </w:rPr>
        <w:t>-</w:t>
      </w:r>
      <w:hyperlink r:id="rId11" w:tooltip="运输管理系统的缩写" w:history="1">
        <w:r w:rsidRPr="00E55148">
          <w:rPr>
            <w:rStyle w:val="a5"/>
            <w:rFonts w:ascii="微软雅黑" w:eastAsia="微软雅黑" w:hAnsi="微软雅黑"/>
            <w:color w:val="auto"/>
          </w:rPr>
          <w:t>TMS</w:t>
        </w:r>
      </w:hyperlink>
      <w:r w:rsidRPr="00E55148">
        <w:rPr>
          <w:rFonts w:ascii="微软雅黑" w:eastAsia="微软雅黑" w:hAnsi="微软雅黑"/>
        </w:rPr>
        <w:t>\</w:t>
      </w:r>
      <w:hyperlink r:id="rId12" w:history="1">
        <w:r w:rsidRPr="00E55148">
          <w:rPr>
            <w:rStyle w:val="a5"/>
            <w:rFonts w:ascii="微软雅黑" w:eastAsia="微软雅黑" w:hAnsi="微软雅黑"/>
            <w:color w:val="auto"/>
          </w:rPr>
          <w:t>供应链协同</w:t>
        </w:r>
      </w:hyperlink>
      <w:r w:rsidRPr="00E55148">
        <w:rPr>
          <w:rFonts w:ascii="微软雅黑" w:eastAsia="微软雅黑" w:hAnsi="微软雅黑"/>
        </w:rPr>
        <w:t>-TPL）、供应链系统软件、供应链管理咨询服务等整体解决方案。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 xml:space="preserve">    </w:t>
      </w:r>
      <w:r w:rsidRPr="00E55148">
        <w:rPr>
          <w:rFonts w:ascii="微软雅黑" w:eastAsia="微软雅黑" w:hAnsi="微软雅黑"/>
        </w:rPr>
        <w:t>SYNNEX作为领先的供应链管理解决方案提供商，拥有领先的供应链管理技术</w:t>
      </w:r>
      <w:r w:rsidRPr="00E55148">
        <w:rPr>
          <w:rFonts w:ascii="微软雅黑" w:eastAsia="微软雅黑" w:hAnsi="微软雅黑" w:hint="eastAsia"/>
        </w:rPr>
        <w:t>,</w:t>
      </w:r>
      <w:r w:rsidRPr="00E55148">
        <w:rPr>
          <w:rFonts w:ascii="微软雅黑" w:eastAsia="微软雅黑" w:hAnsi="微软雅黑"/>
        </w:rPr>
        <w:t>在供应链运营及服务方面有着超过三十年的历史</w:t>
      </w:r>
      <w:r w:rsidRPr="00E55148">
        <w:rPr>
          <w:rFonts w:ascii="微软雅黑" w:eastAsia="微软雅黑" w:hAnsi="微软雅黑" w:hint="eastAsia"/>
        </w:rPr>
        <w:t>和</w:t>
      </w:r>
      <w:r w:rsidRPr="00E55148">
        <w:rPr>
          <w:rFonts w:ascii="微软雅黑" w:eastAsia="微软雅黑" w:hAnsi="微软雅黑"/>
        </w:rPr>
        <w:t>经验，</w:t>
      </w:r>
      <w:r w:rsidRPr="00E55148">
        <w:rPr>
          <w:rFonts w:ascii="微软雅黑" w:eastAsia="微软雅黑" w:hAnsi="微软雅黑" w:hint="eastAsia"/>
        </w:rPr>
        <w:t>并</w:t>
      </w:r>
      <w:r w:rsidRPr="00E55148">
        <w:rPr>
          <w:rFonts w:ascii="微软雅黑" w:eastAsia="微软雅黑" w:hAnsi="微软雅黑"/>
        </w:rPr>
        <w:t>将积累多年的运营实践和管理经验转化为适用于不同行业和领域的</w:t>
      </w:r>
      <w:r w:rsidRPr="00E55148">
        <w:rPr>
          <w:rFonts w:ascii="微软雅黑" w:eastAsia="微软雅黑" w:hAnsi="微软雅黑" w:hint="eastAsia"/>
        </w:rPr>
        <w:t>专业的</w:t>
      </w:r>
      <w:r w:rsidRPr="00E55148">
        <w:rPr>
          <w:rFonts w:ascii="微软雅黑" w:eastAsia="微软雅黑" w:hAnsi="微软雅黑"/>
        </w:rPr>
        <w:t>供应链管理解决方案和技术，与中国的客户分享，帮助企业优化供应链管理及提升效率</w:t>
      </w:r>
      <w:r w:rsidRPr="00E55148">
        <w:rPr>
          <w:rFonts w:ascii="微软雅黑" w:eastAsia="微软雅黑" w:hAnsi="微软雅黑" w:hint="eastAsia"/>
        </w:rPr>
        <w:t>,</w:t>
      </w:r>
      <w:r w:rsidRPr="00E55148">
        <w:rPr>
          <w:rFonts w:ascii="微软雅黑" w:eastAsia="微软雅黑" w:hAnsi="微软雅黑"/>
        </w:rPr>
        <w:t>目前</w:t>
      </w:r>
      <w:r w:rsidRPr="00E55148">
        <w:rPr>
          <w:rFonts w:ascii="微软雅黑" w:eastAsia="微软雅黑" w:hAnsi="微软雅黑" w:hint="eastAsia"/>
        </w:rPr>
        <w:t>是</w:t>
      </w:r>
      <w:r w:rsidRPr="00E55148">
        <w:rPr>
          <w:rFonts w:ascii="微软雅黑" w:eastAsia="微软雅黑" w:hAnsi="微软雅黑"/>
        </w:rPr>
        <w:t>全美Top5的供应</w:t>
      </w:r>
      <w:proofErr w:type="gramStart"/>
      <w:r w:rsidRPr="00E55148">
        <w:rPr>
          <w:rFonts w:ascii="微软雅黑" w:eastAsia="微软雅黑" w:hAnsi="微软雅黑"/>
        </w:rPr>
        <w:t>链服务</w:t>
      </w:r>
      <w:proofErr w:type="gramEnd"/>
      <w:r w:rsidRPr="00E55148">
        <w:rPr>
          <w:rFonts w:ascii="微软雅黑" w:eastAsia="微软雅黑" w:hAnsi="微软雅黑"/>
        </w:rPr>
        <w:t>商。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 xml:space="preserve">    </w:t>
      </w:r>
      <w:r w:rsidRPr="00E55148">
        <w:rPr>
          <w:rFonts w:ascii="微软雅黑" w:eastAsia="微软雅黑" w:hAnsi="微软雅黑"/>
        </w:rPr>
        <w:t>SYNNEX以客户需求为导向，服务于从生产商到终端销售商，从制造业到零售行业等在供应</w:t>
      </w:r>
      <w:proofErr w:type="gramStart"/>
      <w:r w:rsidRPr="00E55148">
        <w:rPr>
          <w:rFonts w:ascii="微软雅黑" w:eastAsia="微软雅黑" w:hAnsi="微软雅黑"/>
        </w:rPr>
        <w:t>链各个</w:t>
      </w:r>
      <w:proofErr w:type="gramEnd"/>
      <w:r w:rsidRPr="00E55148">
        <w:rPr>
          <w:rFonts w:ascii="微软雅黑" w:eastAsia="微软雅黑" w:hAnsi="微软雅黑"/>
        </w:rPr>
        <w:t>环节的行业和企业。同时还提供工业打印机、条码、</w:t>
      </w:r>
      <w:r w:rsidRPr="00E55148">
        <w:rPr>
          <w:rFonts w:ascii="微软雅黑" w:eastAsia="微软雅黑" w:hAnsi="微软雅黑"/>
        </w:rPr>
        <w:fldChar w:fldCharType="begin"/>
      </w:r>
      <w:r w:rsidRPr="00E55148">
        <w:rPr>
          <w:rFonts w:ascii="微软雅黑" w:eastAsia="微软雅黑" w:hAnsi="微软雅黑"/>
        </w:rPr>
        <w:instrText xml:space="preserve"> HYPERLINK "http://baike.baidu.com/wikisubmit/draftload?type=unpass&amp;id=71170820" </w:instrText>
      </w:r>
      <w:r w:rsidRPr="00E55148">
        <w:rPr>
          <w:rFonts w:ascii="微软雅黑" w:eastAsia="微软雅黑" w:hAnsi="微软雅黑"/>
        </w:rPr>
        <w:fldChar w:fldCharType="separate"/>
      </w:r>
      <w:r w:rsidRPr="00E55148">
        <w:rPr>
          <w:rStyle w:val="a5"/>
          <w:rFonts w:ascii="微软雅黑" w:eastAsia="微软雅黑" w:hAnsi="微软雅黑"/>
          <w:color w:val="auto"/>
        </w:rPr>
        <w:t>RFID</w:t>
      </w:r>
      <w:r w:rsidRPr="00E55148">
        <w:rPr>
          <w:rFonts w:ascii="微软雅黑" w:eastAsia="微软雅黑" w:hAnsi="微软雅黑"/>
        </w:rPr>
        <w:fldChar w:fldCharType="end"/>
      </w:r>
      <w:r w:rsidRPr="00E55148">
        <w:rPr>
          <w:rFonts w:ascii="微软雅黑" w:eastAsia="微软雅黑" w:hAnsi="微软雅黑"/>
        </w:rPr>
        <w:t>和无线移动计算机等</w:t>
      </w:r>
      <w:r w:rsidRPr="00E55148">
        <w:rPr>
          <w:rFonts w:ascii="微软雅黑" w:eastAsia="微软雅黑" w:hAnsi="微软雅黑"/>
        </w:rPr>
        <w:fldChar w:fldCharType="begin"/>
      </w:r>
      <w:r w:rsidRPr="00E55148">
        <w:rPr>
          <w:rFonts w:ascii="微软雅黑" w:eastAsia="微软雅黑" w:hAnsi="微软雅黑"/>
        </w:rPr>
        <w:instrText xml:space="preserve"> HYPERLINK "http://baike.baidu.com/wikisubmit/draftload?type=unpass&amp;id=71170820" </w:instrText>
      </w:r>
      <w:r w:rsidRPr="00E55148">
        <w:rPr>
          <w:rFonts w:ascii="微软雅黑" w:eastAsia="微软雅黑" w:hAnsi="微软雅黑"/>
        </w:rPr>
        <w:fldChar w:fldCharType="separate"/>
      </w:r>
      <w:r w:rsidRPr="00E55148">
        <w:rPr>
          <w:rStyle w:val="a5"/>
          <w:rFonts w:ascii="微软雅黑" w:eastAsia="微软雅黑" w:hAnsi="微软雅黑"/>
          <w:color w:val="auto"/>
        </w:rPr>
        <w:t>AIDC</w:t>
      </w:r>
      <w:r w:rsidRPr="00E55148">
        <w:rPr>
          <w:rFonts w:ascii="微软雅黑" w:eastAsia="微软雅黑" w:hAnsi="微软雅黑"/>
        </w:rPr>
        <w:fldChar w:fldCharType="end"/>
      </w:r>
      <w:r w:rsidRPr="00E55148">
        <w:rPr>
          <w:rFonts w:ascii="微软雅黑" w:eastAsia="微软雅黑" w:hAnsi="微软雅黑"/>
        </w:rPr>
        <w:t>技术方案、硬件产品及集成服务。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 xml:space="preserve">    </w:t>
      </w:r>
      <w:r w:rsidRPr="00E55148">
        <w:rPr>
          <w:rFonts w:ascii="微软雅黑" w:eastAsia="微软雅黑" w:hAnsi="微软雅黑"/>
        </w:rPr>
        <w:t>SYNNEX在汽车制造、生产制造、服装时尚、物流运输、生鲜冷链、零售分销、医疗流通、电商物流等行业中拥有众多客户。</w:t>
      </w:r>
    </w:p>
    <w:p w:rsidR="00766DDC" w:rsidRDefault="00766DDC" w:rsidP="00766DDC">
      <w:pPr>
        <w:spacing w:line="360" w:lineRule="exact"/>
        <w:rPr>
          <w:rFonts w:ascii="微软雅黑" w:eastAsia="微软雅黑" w:hAnsi="微软雅黑"/>
        </w:rPr>
      </w:pPr>
    </w:p>
    <w:p w:rsidR="00766DDC" w:rsidRPr="00766DDC" w:rsidRDefault="00766DDC" w:rsidP="00766DDC">
      <w:pPr>
        <w:spacing w:line="360" w:lineRule="exact"/>
        <w:rPr>
          <w:rFonts w:ascii="微软雅黑" w:eastAsia="微软雅黑" w:hAnsi="微软雅黑"/>
          <w:b/>
          <w:bCs/>
        </w:rPr>
      </w:pPr>
      <w:r w:rsidRPr="00766DDC">
        <w:rPr>
          <w:rFonts w:ascii="微软雅黑" w:eastAsia="微软雅黑" w:hAnsi="微软雅黑" w:hint="eastAsia"/>
          <w:b/>
          <w:bCs/>
        </w:rPr>
        <w:t>宣讲会时间与地点</w:t>
      </w:r>
    </w:p>
    <w:p w:rsidR="00766DDC" w:rsidRDefault="00766DDC" w:rsidP="00766DDC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9月24日   19:00-21:00</w:t>
      </w:r>
    </w:p>
    <w:p w:rsidR="00766DDC" w:rsidRDefault="00766DDC" w:rsidP="00766DDC">
      <w:pPr>
        <w:spacing w:line="360" w:lineRule="exac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软件楼</w:t>
      </w:r>
      <w:proofErr w:type="gramEnd"/>
      <w:r>
        <w:rPr>
          <w:rFonts w:ascii="微软雅黑" w:eastAsia="微软雅黑" w:hAnsi="微软雅黑" w:hint="eastAsia"/>
        </w:rPr>
        <w:t xml:space="preserve">  207报告厅</w:t>
      </w:r>
    </w:p>
    <w:p w:rsidR="00766DDC" w:rsidRDefault="00766DDC" w:rsidP="00766DDC">
      <w:pPr>
        <w:spacing w:line="360" w:lineRule="exact"/>
        <w:rPr>
          <w:rFonts w:ascii="微软雅黑" w:eastAsia="微软雅黑" w:hAnsi="微软雅黑"/>
        </w:rPr>
      </w:pPr>
    </w:p>
    <w:p w:rsidR="00766DDC" w:rsidRDefault="00766DDC" w:rsidP="00766DDC">
      <w:pPr>
        <w:spacing w:line="360" w:lineRule="exact"/>
        <w:rPr>
          <w:rFonts w:ascii="微软雅黑" w:eastAsia="微软雅黑" w:hAnsi="微软雅黑"/>
          <w:b/>
          <w:bCs/>
        </w:rPr>
      </w:pPr>
      <w:r w:rsidRPr="00766DDC">
        <w:rPr>
          <w:rFonts w:ascii="微软雅黑" w:eastAsia="微软雅黑" w:hAnsi="微软雅黑" w:hint="eastAsia"/>
          <w:b/>
          <w:bCs/>
        </w:rPr>
        <w:t>宣讲会流程</w:t>
      </w:r>
    </w:p>
    <w:p w:rsidR="00766DDC" w:rsidRPr="00766DDC" w:rsidRDefault="00766DDC" w:rsidP="00766DDC">
      <w:pPr>
        <w:spacing w:line="360" w:lineRule="exact"/>
        <w:rPr>
          <w:rFonts w:ascii="微软雅黑" w:eastAsia="微软雅黑" w:hAnsi="微软雅黑"/>
          <w:bCs/>
        </w:rPr>
      </w:pPr>
      <w:r w:rsidRPr="00766DDC">
        <w:rPr>
          <w:rFonts w:ascii="微软雅黑" w:eastAsia="微软雅黑" w:hAnsi="微软雅黑" w:hint="eastAsia"/>
          <w:bCs/>
        </w:rPr>
        <w:t>公司视频——公司宣讲——简历收集——笔试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  <w:bCs/>
          <w:sz w:val="10"/>
          <w:szCs w:val="10"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  <w:bCs/>
        </w:rPr>
      </w:pPr>
      <w:r w:rsidRPr="00E55148">
        <w:rPr>
          <w:rFonts w:ascii="微软雅黑" w:eastAsia="微软雅黑" w:hAnsi="微软雅黑" w:hint="eastAsia"/>
          <w:b/>
          <w:bCs/>
        </w:rPr>
        <w:t>公司官网</w:t>
      </w:r>
    </w:p>
    <w:p w:rsidR="004C5D7E" w:rsidRPr="00E55148" w:rsidRDefault="008440CF" w:rsidP="004C5D7E">
      <w:pPr>
        <w:spacing w:line="360" w:lineRule="exact"/>
        <w:rPr>
          <w:rFonts w:ascii="微软雅黑" w:eastAsia="微软雅黑" w:hAnsi="微软雅黑"/>
          <w:b/>
          <w:bCs/>
        </w:rPr>
      </w:pPr>
      <w:hyperlink r:id="rId13" w:history="1">
        <w:r w:rsidR="004C5D7E" w:rsidRPr="00E55148">
          <w:rPr>
            <w:rStyle w:val="a5"/>
            <w:rFonts w:ascii="微软雅黑" w:eastAsia="微软雅黑" w:hAnsi="微软雅黑"/>
            <w:b/>
            <w:bCs/>
            <w:color w:val="auto"/>
          </w:rPr>
          <w:t>http://www.synnex.com/</w:t>
        </w:r>
        <w:r w:rsidR="004C5D7E" w:rsidRPr="00E55148">
          <w:rPr>
            <w:rStyle w:val="a5"/>
            <w:rFonts w:ascii="微软雅黑" w:eastAsia="微软雅黑" w:hAnsi="微软雅黑" w:hint="eastAsia"/>
            <w:b/>
            <w:bCs/>
            <w:color w:val="auto"/>
          </w:rPr>
          <w:t xml:space="preserve"> (Synnex</w:t>
        </w:r>
      </w:hyperlink>
      <w:r w:rsidR="004C5D7E" w:rsidRPr="00E55148">
        <w:rPr>
          <w:rFonts w:ascii="微软雅黑" w:eastAsia="微软雅黑" w:hAnsi="微软雅黑" w:hint="eastAsia"/>
          <w:b/>
          <w:bCs/>
        </w:rPr>
        <w:t xml:space="preserve"> Corporation)</w:t>
      </w:r>
    </w:p>
    <w:p w:rsidR="004C5D7E" w:rsidRPr="00E55148" w:rsidRDefault="008440CF" w:rsidP="004C5D7E">
      <w:pPr>
        <w:spacing w:line="360" w:lineRule="exact"/>
        <w:rPr>
          <w:rFonts w:ascii="微软雅黑" w:eastAsia="微软雅黑" w:hAnsi="微软雅黑"/>
          <w:b/>
          <w:bCs/>
        </w:rPr>
      </w:pPr>
      <w:hyperlink r:id="rId14" w:history="1">
        <w:r w:rsidR="004C5D7E" w:rsidRPr="00E55148">
          <w:rPr>
            <w:rStyle w:val="a5"/>
            <w:rFonts w:ascii="微软雅黑" w:eastAsia="微软雅黑" w:hAnsi="微软雅黑"/>
            <w:b/>
            <w:bCs/>
            <w:color w:val="auto"/>
          </w:rPr>
          <w:t>http://www.synnex-china.com/</w:t>
        </w:r>
      </w:hyperlink>
      <w:r w:rsidR="004C5D7E" w:rsidRPr="00E55148">
        <w:rPr>
          <w:rFonts w:ascii="微软雅黑" w:eastAsia="微软雅黑" w:hAnsi="微软雅黑" w:hint="eastAsia"/>
          <w:b/>
          <w:bCs/>
        </w:rPr>
        <w:t>(新聚思(中国)信息技术有限公司)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  <w:bCs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  <w:bCs/>
        </w:rPr>
      </w:pPr>
      <w:r w:rsidRPr="00E55148">
        <w:rPr>
          <w:rFonts w:ascii="微软雅黑" w:eastAsia="微软雅黑" w:hAnsi="微软雅黑" w:hint="eastAsia"/>
          <w:b/>
          <w:bCs/>
        </w:rPr>
        <w:t>招聘职位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969"/>
        <w:gridCol w:w="1043"/>
      </w:tblGrid>
      <w:tr w:rsidR="004C5D7E" w:rsidRPr="00E55148" w:rsidTr="00C7050D">
        <w:tc>
          <w:tcPr>
            <w:tcW w:w="1242" w:type="dxa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55148">
              <w:rPr>
                <w:rFonts w:ascii="微软雅黑" w:eastAsia="微软雅黑" w:hAnsi="微软雅黑" w:hint="eastAsia"/>
                <w:b/>
              </w:rPr>
              <w:t>部门</w:t>
            </w:r>
          </w:p>
        </w:tc>
        <w:tc>
          <w:tcPr>
            <w:tcW w:w="2268" w:type="dxa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55148">
              <w:rPr>
                <w:rFonts w:ascii="微软雅黑" w:eastAsia="微软雅黑" w:hAnsi="微软雅黑" w:hint="eastAsia"/>
                <w:b/>
              </w:rPr>
              <w:t>职位</w:t>
            </w:r>
          </w:p>
        </w:tc>
        <w:tc>
          <w:tcPr>
            <w:tcW w:w="3969" w:type="dxa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55148">
              <w:rPr>
                <w:rFonts w:ascii="微软雅黑" w:eastAsia="微软雅黑" w:hAnsi="微软雅黑" w:hint="eastAsia"/>
                <w:b/>
              </w:rPr>
              <w:t>专业</w:t>
            </w:r>
          </w:p>
        </w:tc>
        <w:tc>
          <w:tcPr>
            <w:tcW w:w="1043" w:type="dxa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55148">
              <w:rPr>
                <w:rFonts w:ascii="微软雅黑" w:eastAsia="微软雅黑" w:hAnsi="微软雅黑" w:hint="eastAsia"/>
                <w:b/>
              </w:rPr>
              <w:t>人数</w:t>
            </w:r>
          </w:p>
        </w:tc>
      </w:tr>
      <w:tr w:rsidR="004C5D7E" w:rsidRPr="00E55148" w:rsidTr="00C7050D">
        <w:tc>
          <w:tcPr>
            <w:tcW w:w="1242" w:type="dxa"/>
            <w:vMerge w:val="restart"/>
            <w:vAlign w:val="center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  <w:p w:rsidR="004C5D7E" w:rsidRPr="00E55148" w:rsidRDefault="004C5D7E" w:rsidP="00F364B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E55148">
              <w:rPr>
                <w:rFonts w:ascii="微软雅黑" w:eastAsia="微软雅黑" w:hAnsi="微软雅黑" w:hint="eastAsia"/>
              </w:rPr>
              <w:t>IT</w:t>
            </w:r>
          </w:p>
        </w:tc>
        <w:tc>
          <w:tcPr>
            <w:tcW w:w="2268" w:type="dxa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E55148">
              <w:rPr>
                <w:rFonts w:ascii="微软雅黑" w:eastAsia="微软雅黑" w:hAnsi="微软雅黑" w:hint="eastAsia"/>
              </w:rPr>
              <w:t>JAVA开发工程师</w:t>
            </w:r>
          </w:p>
        </w:tc>
        <w:tc>
          <w:tcPr>
            <w:tcW w:w="3969" w:type="dxa"/>
            <w:vMerge w:val="restart"/>
            <w:vAlign w:val="center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E55148">
              <w:rPr>
                <w:rFonts w:ascii="微软雅黑" w:eastAsia="微软雅黑" w:hAnsi="微软雅黑" w:hint="eastAsia"/>
              </w:rPr>
              <w:t>计算机/软件工程相关专业</w:t>
            </w:r>
          </w:p>
        </w:tc>
        <w:tc>
          <w:tcPr>
            <w:tcW w:w="1043" w:type="dxa"/>
          </w:tcPr>
          <w:p w:rsidR="004C5D7E" w:rsidRPr="00E55148" w:rsidRDefault="00F364BD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 w:rsidR="00EC253D">
              <w:rPr>
                <w:rFonts w:ascii="微软雅黑" w:eastAsia="微软雅黑" w:hAnsi="微软雅黑" w:hint="eastAsia"/>
              </w:rPr>
              <w:t>5</w:t>
            </w:r>
          </w:p>
        </w:tc>
      </w:tr>
      <w:tr w:rsidR="004C5D7E" w:rsidRPr="00E55148" w:rsidTr="00C7050D">
        <w:tc>
          <w:tcPr>
            <w:tcW w:w="1242" w:type="dxa"/>
            <w:vMerge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 w:rsidRPr="00E55148">
              <w:rPr>
                <w:rFonts w:ascii="微软雅黑" w:eastAsia="微软雅黑" w:hAnsi="微软雅黑" w:hint="eastAsia"/>
              </w:rPr>
              <w:t>软件测试工程师</w:t>
            </w:r>
          </w:p>
        </w:tc>
        <w:tc>
          <w:tcPr>
            <w:tcW w:w="3969" w:type="dxa"/>
            <w:vMerge/>
          </w:tcPr>
          <w:p w:rsidR="004C5D7E" w:rsidRPr="00E55148" w:rsidRDefault="004C5D7E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43" w:type="dxa"/>
          </w:tcPr>
          <w:p w:rsidR="004C5D7E" w:rsidRPr="00E55148" w:rsidRDefault="00EC253D" w:rsidP="00C7050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12</w:t>
            </w:r>
          </w:p>
        </w:tc>
      </w:tr>
    </w:tbl>
    <w:p w:rsidR="004C5D7E" w:rsidRDefault="004C5D7E" w:rsidP="004C5D7E">
      <w:pPr>
        <w:spacing w:line="360" w:lineRule="exact"/>
        <w:rPr>
          <w:rFonts w:ascii="Arial" w:eastAsia="微软雅黑" w:hAnsi="Arial"/>
          <w:b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Arial" w:eastAsia="微软雅黑" w:hAnsi="Arial" w:hint="eastAsia"/>
          <w:b/>
        </w:rPr>
        <w:lastRenderedPageBreak/>
        <w:t>薪资福利待遇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工作时间：五天制8小时，周末双休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薪资架构：工资+奖金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法定福利：五险</w:t>
      </w:r>
      <w:proofErr w:type="gramStart"/>
      <w:r w:rsidRPr="00E55148">
        <w:rPr>
          <w:rFonts w:ascii="微软雅黑" w:eastAsia="微软雅黑" w:hAnsi="微软雅黑" w:hint="eastAsia"/>
        </w:rPr>
        <w:t>一</w:t>
      </w:r>
      <w:proofErr w:type="gramEnd"/>
      <w:r w:rsidRPr="00E55148">
        <w:rPr>
          <w:rFonts w:ascii="微软雅黑" w:eastAsia="微软雅黑" w:hAnsi="微软雅黑" w:hint="eastAsia"/>
        </w:rPr>
        <w:t>金+法定年假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公司福利：餐补+医疗补助+旅游补助+公司年假+体检+员工俱乐部+员工活动+弹性工作时间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培训机会：岗前培训+在岗业务培训+在岗技术培训+英语培训+管理培训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出国机会：国外交流+国外长期工作派遣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地理位置：</w:t>
      </w:r>
      <w:proofErr w:type="gramStart"/>
      <w:r w:rsidRPr="00E55148">
        <w:rPr>
          <w:rFonts w:ascii="微软雅黑" w:eastAsia="微软雅黑" w:hAnsi="微软雅黑" w:hint="eastAsia"/>
        </w:rPr>
        <w:t>紧邻北</w:t>
      </w:r>
      <w:proofErr w:type="gramEnd"/>
      <w:r w:rsidRPr="00E55148">
        <w:rPr>
          <w:rFonts w:ascii="微软雅黑" w:eastAsia="微软雅黑" w:hAnsi="微软雅黑" w:hint="eastAsia"/>
        </w:rPr>
        <w:t>三环+地铁10号线直达+十余条公交线路+三大公园环绕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微软雅黑" w:eastAsia="微软雅黑" w:hAnsi="微软雅黑" w:hint="eastAsia"/>
          <w:b/>
        </w:rPr>
        <w:t>简历投递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</w:p>
    <w:p w:rsidR="004C5D7E" w:rsidRPr="00E55148" w:rsidRDefault="004C5D7E" w:rsidP="004C5D7E">
      <w:pPr>
        <w:pStyle w:val="a6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 xml:space="preserve">投递方式: </w:t>
      </w:r>
    </w:p>
    <w:p w:rsidR="004C5D7E" w:rsidRPr="00E55148" w:rsidRDefault="004C5D7E" w:rsidP="004C5D7E">
      <w:pPr>
        <w:pStyle w:val="a6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校园</w:t>
      </w:r>
      <w:proofErr w:type="gramStart"/>
      <w:r w:rsidRPr="00E55148">
        <w:rPr>
          <w:rFonts w:ascii="微软雅黑" w:eastAsia="微软雅黑" w:hAnsi="微软雅黑" w:hint="eastAsia"/>
        </w:rPr>
        <w:t>双选会直接</w:t>
      </w:r>
      <w:proofErr w:type="gramEnd"/>
      <w:r w:rsidRPr="00E55148">
        <w:rPr>
          <w:rFonts w:ascii="微软雅黑" w:eastAsia="微软雅黑" w:hAnsi="微软雅黑" w:hint="eastAsia"/>
        </w:rPr>
        <w:t>投递</w:t>
      </w:r>
    </w:p>
    <w:p w:rsidR="004C5D7E" w:rsidRPr="00E55148" w:rsidRDefault="004C5D7E" w:rsidP="004C5D7E">
      <w:pPr>
        <w:pStyle w:val="a6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校园专场招聘会直接投递</w:t>
      </w:r>
      <w:r>
        <w:rPr>
          <w:rFonts w:ascii="微软雅黑" w:eastAsia="微软雅黑" w:hAnsi="微软雅黑" w:hint="eastAsia"/>
        </w:rPr>
        <w:t>(具体时间另行通知)</w:t>
      </w:r>
    </w:p>
    <w:p w:rsidR="004C5D7E" w:rsidRDefault="004C5D7E" w:rsidP="004C5D7E">
      <w:pPr>
        <w:pStyle w:val="a6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简历格式: 应聘岗位-姓名-学校-专业,请投递Word格式文件</w:t>
      </w:r>
    </w:p>
    <w:p w:rsidR="00766DDC" w:rsidRPr="00E55148" w:rsidRDefault="00766DDC" w:rsidP="00766DDC">
      <w:pPr>
        <w:pStyle w:val="a6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/>
        </w:rPr>
      </w:pPr>
      <w:r w:rsidRPr="00766DDC">
        <w:rPr>
          <w:rFonts w:ascii="微软雅黑" w:eastAsia="微软雅黑" w:hAnsi="微软雅黑" w:hint="eastAsia"/>
        </w:rPr>
        <w:t>投递邮箱: hr_bj@synnex.com  或者 sallyli@synnex.com</w:t>
      </w:r>
    </w:p>
    <w:p w:rsidR="004C5D7E" w:rsidRPr="00766DDC" w:rsidRDefault="004C5D7E" w:rsidP="004C5D7E">
      <w:pPr>
        <w:spacing w:line="360" w:lineRule="exact"/>
        <w:rPr>
          <w:rStyle w:val="a5"/>
          <w:u w:val="none"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微软雅黑" w:eastAsia="微软雅黑" w:hAnsi="微软雅黑" w:hint="eastAsia"/>
          <w:b/>
        </w:rPr>
        <w:t>招聘流程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简历收集</w:t>
      </w:r>
      <w:r w:rsidRPr="00E55148">
        <w:rPr>
          <w:rFonts w:ascii="微软雅黑" w:eastAsia="微软雅黑" w:hAnsi="微软雅黑"/>
        </w:rPr>
        <w:t>—</w:t>
      </w:r>
      <w:r w:rsidRPr="00E55148">
        <w:rPr>
          <w:rFonts w:ascii="微软雅黑" w:eastAsia="微软雅黑" w:hAnsi="微软雅黑" w:hint="eastAsia"/>
        </w:rPr>
        <w:t>笔试</w:t>
      </w:r>
      <w:r w:rsidRPr="00E55148">
        <w:rPr>
          <w:rFonts w:ascii="微软雅黑" w:eastAsia="微软雅黑" w:hAnsi="微软雅黑"/>
        </w:rPr>
        <w:t>—</w:t>
      </w:r>
      <w:r w:rsidRPr="00E55148">
        <w:rPr>
          <w:rFonts w:ascii="微软雅黑" w:eastAsia="微软雅黑" w:hAnsi="微软雅黑" w:hint="eastAsia"/>
        </w:rPr>
        <w:t>面试</w:t>
      </w:r>
      <w:r w:rsidRPr="00E55148">
        <w:rPr>
          <w:rFonts w:ascii="微软雅黑" w:eastAsia="微软雅黑" w:hAnsi="微软雅黑"/>
        </w:rPr>
        <w:t>—</w:t>
      </w:r>
      <w:r w:rsidRPr="00E55148">
        <w:rPr>
          <w:rFonts w:ascii="微软雅黑" w:eastAsia="微软雅黑" w:hAnsi="微软雅黑" w:hint="eastAsia"/>
        </w:rPr>
        <w:t>offer</w:t>
      </w:r>
      <w:r w:rsidRPr="00E55148">
        <w:rPr>
          <w:rFonts w:ascii="微软雅黑" w:eastAsia="微软雅黑" w:hAnsi="微软雅黑"/>
        </w:rPr>
        <w:t>—</w:t>
      </w:r>
      <w:r w:rsidRPr="00E55148">
        <w:rPr>
          <w:rFonts w:ascii="微软雅黑" w:eastAsia="微软雅黑" w:hAnsi="微软雅黑" w:hint="eastAsia"/>
        </w:rPr>
        <w:t xml:space="preserve"> 入职实习（在上岗前我们提供完善的入职培训）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微软雅黑" w:eastAsia="微软雅黑" w:hAnsi="微软雅黑" w:hint="eastAsia"/>
          <w:b/>
        </w:rPr>
        <w:t>联系方式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公司名称: 新聚思(中国)信息技术有限公司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</w:rPr>
        <w:t>公司地址: 北京市朝阳区裕民路12号中国国际科技会展中心B座6层</w:t>
      </w:r>
    </w:p>
    <w:p w:rsidR="007A6EAB" w:rsidRDefault="007A6EAB" w:rsidP="004C5D7E">
      <w:pPr>
        <w:spacing w:line="360" w:lineRule="exact"/>
        <w:rPr>
          <w:rFonts w:ascii="微软雅黑" w:eastAsia="微软雅黑" w:hAnsi="微软雅黑"/>
          <w:b/>
        </w:rPr>
      </w:pPr>
    </w:p>
    <w:p w:rsidR="004C5D7E" w:rsidRPr="007A6EAB" w:rsidRDefault="004C5D7E" w:rsidP="004C5D7E">
      <w:pPr>
        <w:spacing w:line="360" w:lineRule="exact"/>
        <w:rPr>
          <w:rFonts w:ascii="微软雅黑" w:eastAsia="微软雅黑" w:hAnsi="微软雅黑"/>
          <w:b/>
        </w:rPr>
      </w:pPr>
    </w:p>
    <w:p w:rsidR="007A6EAB" w:rsidRDefault="007A6EAB" w:rsidP="004C5D7E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58240" behindDoc="0" locked="0" layoutInCell="1" allowOverlap="1" wp14:anchorId="483D5E19" wp14:editId="754FBF84">
            <wp:simplePos x="0" y="0"/>
            <wp:positionH relativeFrom="margin">
              <wp:posOffset>-40640</wp:posOffset>
            </wp:positionH>
            <wp:positionV relativeFrom="margin">
              <wp:posOffset>5310505</wp:posOffset>
            </wp:positionV>
            <wp:extent cx="1495425" cy="14954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EAB" w:rsidRDefault="007A6EAB" w:rsidP="004C5D7E">
      <w:pPr>
        <w:spacing w:line="360" w:lineRule="exact"/>
        <w:rPr>
          <w:rFonts w:ascii="微软雅黑" w:eastAsia="微软雅黑" w:hAnsi="微软雅黑"/>
        </w:rPr>
      </w:pPr>
    </w:p>
    <w:p w:rsidR="007A6EAB" w:rsidRPr="00E55148" w:rsidRDefault="007A6EAB" w:rsidP="004C5D7E">
      <w:pPr>
        <w:spacing w:line="360" w:lineRule="exact"/>
        <w:rPr>
          <w:rFonts w:ascii="微软雅黑" w:eastAsia="微软雅黑" w:hAnsi="微软雅黑"/>
        </w:rPr>
      </w:pPr>
    </w:p>
    <w:p w:rsidR="007A6EAB" w:rsidRDefault="007A6EAB" w:rsidP="004C5D7E">
      <w:pPr>
        <w:spacing w:line="360" w:lineRule="exact"/>
        <w:rPr>
          <w:rFonts w:ascii="微软雅黑" w:eastAsia="微软雅黑" w:hAnsi="微软雅黑"/>
          <w:b/>
        </w:rPr>
      </w:pPr>
    </w:p>
    <w:p w:rsidR="007A6EAB" w:rsidRDefault="007A6EAB" w:rsidP="004C5D7E">
      <w:pPr>
        <w:spacing w:line="360" w:lineRule="exact"/>
        <w:rPr>
          <w:rFonts w:ascii="微软雅黑" w:eastAsia="微软雅黑" w:hAnsi="微软雅黑"/>
          <w:b/>
        </w:rPr>
      </w:pPr>
    </w:p>
    <w:p w:rsidR="007A6EAB" w:rsidRDefault="007A6EAB" w:rsidP="004C5D7E">
      <w:pPr>
        <w:spacing w:line="360" w:lineRule="exact"/>
        <w:rPr>
          <w:rFonts w:ascii="微软雅黑" w:eastAsia="微软雅黑" w:hAnsi="微软雅黑"/>
          <w:b/>
        </w:rPr>
      </w:pPr>
    </w:p>
    <w:p w:rsidR="007A6EAB" w:rsidRDefault="007A6EAB" w:rsidP="004C5D7E">
      <w:pPr>
        <w:spacing w:line="360" w:lineRule="exact"/>
        <w:rPr>
          <w:rFonts w:ascii="微软雅黑" w:eastAsia="微软雅黑" w:hAnsi="微软雅黑"/>
          <w:b/>
        </w:rPr>
      </w:pPr>
    </w:p>
    <w:p w:rsidR="00A472E4" w:rsidRDefault="00A472E4" w:rsidP="004C5D7E">
      <w:pPr>
        <w:spacing w:line="360" w:lineRule="exact"/>
        <w:rPr>
          <w:rFonts w:ascii="微软雅黑" w:eastAsia="微软雅黑" w:hAnsi="微软雅黑"/>
          <w:b/>
        </w:rPr>
      </w:pPr>
    </w:p>
    <w:p w:rsidR="00F364BD" w:rsidRDefault="00F364BD" w:rsidP="004C5D7E">
      <w:pPr>
        <w:spacing w:line="360" w:lineRule="exact"/>
        <w:rPr>
          <w:rFonts w:ascii="微软雅黑" w:eastAsia="微软雅黑" w:hAnsi="微软雅黑"/>
          <w:b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微软雅黑" w:eastAsia="微软雅黑" w:hAnsi="微软雅黑" w:hint="eastAsia"/>
          <w:b/>
        </w:rPr>
        <w:lastRenderedPageBreak/>
        <w:t>职位详情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微软雅黑" w:eastAsia="微软雅黑" w:hAnsi="微软雅黑" w:hint="eastAsia"/>
          <w:b/>
        </w:rPr>
        <w:t xml:space="preserve">职位1:  JAVA开发工程师    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 w:hint="eastAsia"/>
          <w:b/>
        </w:rPr>
        <w:t>职位描述</w:t>
      </w:r>
      <w:r w:rsidRPr="00E55148">
        <w:rPr>
          <w:rFonts w:ascii="微软雅黑" w:eastAsia="微软雅黑" w:hAnsi="微软雅黑"/>
          <w:b/>
        </w:rPr>
        <w:t>：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1.</w:t>
      </w:r>
      <w:r w:rsidRPr="00E55148">
        <w:rPr>
          <w:rFonts w:ascii="微软雅黑" w:eastAsia="微软雅黑" w:hAnsi="微软雅黑"/>
        </w:rPr>
        <w:t>参与业务需求分析和方案设计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2.</w:t>
      </w:r>
      <w:r w:rsidRPr="00E55148">
        <w:rPr>
          <w:rFonts w:ascii="微软雅黑" w:eastAsia="微软雅黑" w:hAnsi="微软雅黑"/>
        </w:rPr>
        <w:t>对原系统进行代码分析，并进行系统代码重构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/>
          <w:b/>
        </w:rPr>
        <w:t>职位</w:t>
      </w:r>
      <w:r w:rsidRPr="00E55148">
        <w:rPr>
          <w:rFonts w:ascii="微软雅黑" w:eastAsia="微软雅黑" w:hAnsi="微软雅黑" w:hint="eastAsia"/>
          <w:b/>
        </w:rPr>
        <w:t>要求</w:t>
      </w:r>
      <w:r w:rsidRPr="00E55148">
        <w:rPr>
          <w:rFonts w:ascii="微软雅黑" w:eastAsia="微软雅黑" w:hAnsi="微软雅黑"/>
          <w:b/>
        </w:rPr>
        <w:t>: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1.</w:t>
      </w:r>
      <w:r w:rsidRPr="00E55148">
        <w:rPr>
          <w:rFonts w:ascii="微软雅黑" w:eastAsia="微软雅黑" w:hAnsi="微软雅黑"/>
        </w:rPr>
        <w:t>计算机、</w:t>
      </w:r>
      <w:r w:rsidRPr="00E55148">
        <w:rPr>
          <w:rFonts w:ascii="微软雅黑" w:eastAsia="微软雅黑" w:hAnsi="微软雅黑" w:hint="eastAsia"/>
        </w:rPr>
        <w:t>软件工程</w:t>
      </w:r>
      <w:r w:rsidRPr="00E55148">
        <w:rPr>
          <w:rFonts w:ascii="微软雅黑" w:eastAsia="微软雅黑" w:hAnsi="微软雅黑"/>
        </w:rPr>
        <w:t>或者相关专业本科及以上学历</w:t>
      </w:r>
      <w:r w:rsidRPr="00E55148">
        <w:rPr>
          <w:rFonts w:ascii="微软雅黑" w:eastAsia="微软雅黑" w:hAnsi="微软雅黑" w:hint="eastAsia"/>
        </w:rPr>
        <w:t>,硕士优先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2.</w:t>
      </w:r>
      <w:r w:rsidRPr="00E55148">
        <w:rPr>
          <w:rFonts w:ascii="微软雅黑" w:eastAsia="微软雅黑" w:hAnsi="微软雅黑"/>
        </w:rPr>
        <w:t>有</w:t>
      </w:r>
      <w:r w:rsidRPr="00E55148">
        <w:rPr>
          <w:rFonts w:ascii="微软雅黑" w:eastAsia="微软雅黑" w:hAnsi="微软雅黑" w:hint="eastAsia"/>
        </w:rPr>
        <w:t>大型电子商务或ERP系统开发经验或</w:t>
      </w:r>
      <w:r w:rsidRPr="00E55148">
        <w:rPr>
          <w:rFonts w:ascii="微软雅黑" w:eastAsia="微软雅黑" w:hAnsi="微软雅黑"/>
        </w:rPr>
        <w:t>软件</w:t>
      </w:r>
      <w:r w:rsidRPr="00E55148">
        <w:rPr>
          <w:rFonts w:ascii="微软雅黑" w:eastAsia="微软雅黑" w:hAnsi="微软雅黑" w:hint="eastAsia"/>
        </w:rPr>
        <w:t>设计</w:t>
      </w:r>
      <w:r w:rsidRPr="00E55148">
        <w:rPr>
          <w:rFonts w:ascii="微软雅黑" w:eastAsia="微软雅黑" w:hAnsi="微软雅黑"/>
        </w:rPr>
        <w:t>相关实习经验者优先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3.</w:t>
      </w:r>
      <w:r w:rsidRPr="00E55148">
        <w:rPr>
          <w:rFonts w:ascii="微软雅黑" w:eastAsia="微软雅黑" w:hAnsi="微软雅黑"/>
        </w:rPr>
        <w:t xml:space="preserve">Java语言基础扎实，熟悉J2EE规范. 熟悉JavaScript, </w:t>
      </w:r>
      <w:proofErr w:type="spellStart"/>
      <w:r w:rsidRPr="00E55148">
        <w:rPr>
          <w:rFonts w:ascii="微软雅黑" w:eastAsia="微软雅黑" w:hAnsi="微软雅黑"/>
        </w:rPr>
        <w:t>ExtJS</w:t>
      </w:r>
      <w:proofErr w:type="spellEnd"/>
      <w:r w:rsidRPr="00E55148">
        <w:rPr>
          <w:rFonts w:ascii="微软雅黑" w:eastAsia="微软雅黑" w:hAnsi="微软雅黑"/>
        </w:rPr>
        <w:t xml:space="preserve">, JQuery, JSP, </w:t>
      </w:r>
      <w:proofErr w:type="spellStart"/>
      <w:r w:rsidRPr="00E55148">
        <w:rPr>
          <w:rFonts w:ascii="微软雅黑" w:eastAsia="微软雅黑" w:hAnsi="微软雅黑"/>
        </w:rPr>
        <w:t>Servlet,Spring</w:t>
      </w:r>
      <w:proofErr w:type="spellEnd"/>
      <w:r w:rsidRPr="00E55148">
        <w:rPr>
          <w:rFonts w:ascii="微软雅黑" w:eastAsia="微软雅黑" w:hAnsi="微软雅黑"/>
        </w:rPr>
        <w:t>, Struts2和Hibernate/</w:t>
      </w:r>
      <w:proofErr w:type="spellStart"/>
      <w:r w:rsidRPr="00E55148">
        <w:rPr>
          <w:rFonts w:ascii="微软雅黑" w:eastAsia="微软雅黑" w:hAnsi="微软雅黑"/>
        </w:rPr>
        <w:t>iBatis</w:t>
      </w:r>
      <w:proofErr w:type="spellEnd"/>
      <w:r w:rsidRPr="00E55148">
        <w:rPr>
          <w:rFonts w:ascii="微软雅黑" w:eastAsia="微软雅黑" w:hAnsi="微软雅黑"/>
        </w:rPr>
        <w:t>等开发技术或开源框架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4.</w:t>
      </w:r>
      <w:r w:rsidRPr="00E55148">
        <w:rPr>
          <w:rFonts w:ascii="微软雅黑" w:eastAsia="微软雅黑" w:hAnsi="微软雅黑"/>
        </w:rPr>
        <w:t>熟悉Oracle/SQL Server/MySQL等至少一种主流数据库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5.</w:t>
      </w:r>
      <w:r w:rsidRPr="00E55148">
        <w:rPr>
          <w:rFonts w:ascii="微软雅黑" w:eastAsia="微软雅黑" w:hAnsi="微软雅黑"/>
        </w:rPr>
        <w:t>具有良好的英文读写能力和基本英语会话能力</w:t>
      </w:r>
      <w:r w:rsidRPr="00E55148">
        <w:rPr>
          <w:rFonts w:ascii="微软雅黑" w:eastAsia="微软雅黑" w:hAnsi="微软雅黑" w:hint="eastAsia"/>
        </w:rPr>
        <w:t>,CET-6及以上优先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 w:hint="eastAsia"/>
        </w:rPr>
        <w:t>6.学习成绩优良,有社团经验者优先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  <w:r w:rsidRPr="00E55148">
        <w:rPr>
          <w:rFonts w:ascii="微软雅黑" w:eastAsia="微软雅黑" w:hAnsi="微软雅黑" w:hint="eastAsia"/>
          <w:b/>
        </w:rPr>
        <w:t>职位2: 软件测试工程师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</w:rPr>
      </w:pPr>
      <w:r w:rsidRPr="00E55148">
        <w:rPr>
          <w:rFonts w:ascii="微软雅黑" w:eastAsia="微软雅黑" w:hAnsi="微软雅黑"/>
          <w:b/>
          <w:szCs w:val="21"/>
        </w:rPr>
        <w:t>职位描述：</w:t>
      </w:r>
      <w:r w:rsidRPr="00E55148">
        <w:rPr>
          <w:rFonts w:ascii="微软雅黑" w:eastAsia="微软雅黑" w:hAnsi="微软雅黑"/>
          <w:szCs w:val="21"/>
        </w:rPr>
        <w:br/>
      </w:r>
      <w:r w:rsidRPr="00E55148">
        <w:rPr>
          <w:rFonts w:ascii="微软雅黑" w:eastAsia="微软雅黑" w:hAnsi="微软雅黑" w:hint="eastAsia"/>
        </w:rPr>
        <w:t>1.</w:t>
      </w:r>
      <w:r w:rsidRPr="00E55148">
        <w:rPr>
          <w:rFonts w:ascii="微软雅黑" w:eastAsia="微软雅黑" w:hAnsi="微软雅黑"/>
        </w:rPr>
        <w:t>负责项目中各阶段软件测试工作。</w:t>
      </w:r>
      <w:r w:rsidRPr="00E55148">
        <w:rPr>
          <w:rFonts w:ascii="微软雅黑" w:eastAsia="微软雅黑" w:hAnsi="微软雅黑"/>
        </w:rPr>
        <w:br/>
        <w:t>2.分析、设计测试用例，编写测试计划，执行软件功能测试，性能测试，以及自动化测试等各种类型的测试活动，提交测试报告。</w:t>
      </w:r>
      <w:r w:rsidRPr="00E55148">
        <w:rPr>
          <w:rFonts w:ascii="微软雅黑" w:eastAsia="微软雅黑" w:hAnsi="微软雅黑"/>
        </w:rPr>
        <w:br/>
      </w:r>
      <w:r w:rsidRPr="00E55148">
        <w:rPr>
          <w:rFonts w:ascii="微软雅黑" w:eastAsia="微软雅黑" w:hAnsi="微软雅黑"/>
          <w:b/>
        </w:rPr>
        <w:t>职位要求：</w:t>
      </w:r>
      <w:r w:rsidRPr="00E55148">
        <w:rPr>
          <w:rFonts w:ascii="微软雅黑" w:eastAsia="微软雅黑" w:hAnsi="微软雅黑"/>
        </w:rPr>
        <w:br/>
        <w:t>1.大四或研二在校生，或201</w:t>
      </w:r>
      <w:r w:rsidR="00095257">
        <w:rPr>
          <w:rFonts w:ascii="微软雅黑" w:eastAsia="微软雅黑" w:hAnsi="微软雅黑" w:hint="eastAsia"/>
        </w:rPr>
        <w:t>6</w:t>
      </w:r>
      <w:r w:rsidRPr="00E55148">
        <w:rPr>
          <w:rFonts w:ascii="微软雅黑" w:eastAsia="微软雅黑" w:hAnsi="微软雅黑"/>
        </w:rPr>
        <w:t>年应届本科或研究生学历，计算机或相关专业毕业；</w:t>
      </w:r>
      <w:r w:rsidRPr="00E55148">
        <w:rPr>
          <w:rFonts w:ascii="微软雅黑" w:eastAsia="微软雅黑" w:hAnsi="微软雅黑"/>
        </w:rPr>
        <w:br/>
        <w:t>2.能长期稳定工作，在校生能保证每周四天以上的正常工作时间；</w:t>
      </w:r>
      <w:r w:rsidRPr="00E55148">
        <w:rPr>
          <w:rFonts w:ascii="微软雅黑" w:eastAsia="微软雅黑" w:hAnsi="微软雅黑"/>
        </w:rPr>
        <w:br/>
        <w:t>3.具备良好的JAVA基础；</w:t>
      </w:r>
      <w:r w:rsidRPr="00E55148">
        <w:rPr>
          <w:rFonts w:ascii="微软雅黑" w:eastAsia="微软雅黑" w:hAnsi="微软雅黑"/>
        </w:rPr>
        <w:br/>
        <w:t>4.SQL应用熟练，掌握至少一种主流数据库；</w:t>
      </w:r>
      <w:r w:rsidRPr="00E55148">
        <w:rPr>
          <w:rFonts w:ascii="微软雅黑" w:eastAsia="微软雅黑" w:hAnsi="微软雅黑"/>
        </w:rPr>
        <w:br/>
        <w:t>5.英语书面应用流利</w:t>
      </w:r>
      <w:r w:rsidRPr="00E55148">
        <w:rPr>
          <w:rFonts w:ascii="微软雅黑" w:eastAsia="微软雅黑" w:hAnsi="微软雅黑" w:hint="eastAsia"/>
        </w:rPr>
        <w:t>，CET-6及以上优先</w:t>
      </w:r>
      <w:r w:rsidRPr="00E55148">
        <w:rPr>
          <w:rFonts w:ascii="微软雅黑" w:eastAsia="微软雅黑" w:hAnsi="微软雅黑"/>
        </w:rPr>
        <w:t>；</w:t>
      </w:r>
      <w:r w:rsidRPr="00E55148">
        <w:rPr>
          <w:rFonts w:ascii="微软雅黑" w:eastAsia="微软雅黑" w:hAnsi="微软雅黑"/>
        </w:rPr>
        <w:br/>
        <w:t>6.有软件测试相关</w:t>
      </w:r>
      <w:r w:rsidRPr="00E55148">
        <w:rPr>
          <w:rFonts w:ascii="微软雅黑" w:eastAsia="微软雅黑" w:hAnsi="微软雅黑" w:hint="eastAsia"/>
        </w:rPr>
        <w:t>实习/项目</w:t>
      </w:r>
      <w:r w:rsidRPr="00E55148">
        <w:rPr>
          <w:rFonts w:ascii="微软雅黑" w:eastAsia="微软雅黑" w:hAnsi="微软雅黑"/>
        </w:rPr>
        <w:t>经验优先。</w:t>
      </w:r>
    </w:p>
    <w:p w:rsidR="004C5D7E" w:rsidRPr="00E55148" w:rsidRDefault="004C5D7E" w:rsidP="004C5D7E">
      <w:pPr>
        <w:spacing w:line="360" w:lineRule="exact"/>
        <w:rPr>
          <w:rFonts w:ascii="微软雅黑" w:eastAsia="微软雅黑" w:hAnsi="微软雅黑"/>
          <w:b/>
        </w:rPr>
      </w:pPr>
    </w:p>
    <w:p w:rsidR="00AB6614" w:rsidRPr="004C5D7E" w:rsidRDefault="008440CF"/>
    <w:sectPr w:rsidR="00AB6614" w:rsidRPr="004C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CF" w:rsidRDefault="008440CF" w:rsidP="004C5D7E">
      <w:r>
        <w:separator/>
      </w:r>
    </w:p>
  </w:endnote>
  <w:endnote w:type="continuationSeparator" w:id="0">
    <w:p w:rsidR="008440CF" w:rsidRDefault="008440CF" w:rsidP="004C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CF" w:rsidRDefault="008440CF" w:rsidP="004C5D7E">
      <w:r>
        <w:separator/>
      </w:r>
    </w:p>
  </w:footnote>
  <w:footnote w:type="continuationSeparator" w:id="0">
    <w:p w:rsidR="008440CF" w:rsidRDefault="008440CF" w:rsidP="004C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B5E"/>
    <w:multiLevelType w:val="hybridMultilevel"/>
    <w:tmpl w:val="CBDE8E72"/>
    <w:lvl w:ilvl="0" w:tplc="EC1C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EB0E1D"/>
    <w:multiLevelType w:val="multilevel"/>
    <w:tmpl w:val="437EB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797F"/>
    <w:multiLevelType w:val="hybridMultilevel"/>
    <w:tmpl w:val="9650FE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D7"/>
    <w:rsid w:val="00095257"/>
    <w:rsid w:val="001B7D5F"/>
    <w:rsid w:val="00247894"/>
    <w:rsid w:val="003F620C"/>
    <w:rsid w:val="004C5D7E"/>
    <w:rsid w:val="0056045F"/>
    <w:rsid w:val="006E7A4C"/>
    <w:rsid w:val="00766DDC"/>
    <w:rsid w:val="00776FD7"/>
    <w:rsid w:val="007A6EAB"/>
    <w:rsid w:val="00805D44"/>
    <w:rsid w:val="008440CF"/>
    <w:rsid w:val="008846E0"/>
    <w:rsid w:val="009948FD"/>
    <w:rsid w:val="009D218C"/>
    <w:rsid w:val="00A472E4"/>
    <w:rsid w:val="00AE6F21"/>
    <w:rsid w:val="00C449FA"/>
    <w:rsid w:val="00EC253D"/>
    <w:rsid w:val="00F364BD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D7E"/>
    <w:rPr>
      <w:sz w:val="18"/>
      <w:szCs w:val="18"/>
    </w:rPr>
  </w:style>
  <w:style w:type="character" w:styleId="a5">
    <w:name w:val="Hyperlink"/>
    <w:basedOn w:val="a0"/>
    <w:uiPriority w:val="99"/>
    <w:unhideWhenUsed/>
    <w:rsid w:val="004C5D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5D7E"/>
    <w:pPr>
      <w:ind w:firstLineChars="200" w:firstLine="420"/>
    </w:pPr>
  </w:style>
  <w:style w:type="table" w:styleId="a7">
    <w:name w:val="Table Grid"/>
    <w:basedOn w:val="a1"/>
    <w:uiPriority w:val="59"/>
    <w:rsid w:val="004C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A6E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6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D7E"/>
    <w:rPr>
      <w:sz w:val="18"/>
      <w:szCs w:val="18"/>
    </w:rPr>
  </w:style>
  <w:style w:type="character" w:styleId="a5">
    <w:name w:val="Hyperlink"/>
    <w:basedOn w:val="a0"/>
    <w:uiPriority w:val="99"/>
    <w:unhideWhenUsed/>
    <w:rsid w:val="004C5D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5D7E"/>
    <w:pPr>
      <w:ind w:firstLineChars="200" w:firstLine="420"/>
    </w:pPr>
  </w:style>
  <w:style w:type="table" w:styleId="a7">
    <w:name w:val="Table Grid"/>
    <w:basedOn w:val="a1"/>
    <w:uiPriority w:val="59"/>
    <w:rsid w:val="004C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A6E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6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unechina.com/fortune500/c/2013-05/06/content_154796_3.htm" TargetMode="External"/><Relationship Id="rId13" Type="http://schemas.openxmlformats.org/officeDocument/2006/relationships/hyperlink" Target="http://www.synnex.com/%20(Synn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wikisubmit/draftload?type=unpass&amp;id=71170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wikisubmit/draftload?type=unpass&amp;id=711708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://baike.baidu.com/wikisubmit/draftload?type=unpass&amp;id=71170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wikisubmit/draftload?type=unpass&amp;id=71170820" TargetMode="External"/><Relationship Id="rId14" Type="http://schemas.openxmlformats.org/officeDocument/2006/relationships/hyperlink" Target="http://www.synnex-china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>SYNNEX CHINA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Li</dc:creator>
  <cp:lastModifiedBy>杨毅</cp:lastModifiedBy>
  <cp:revision>2</cp:revision>
  <dcterms:created xsi:type="dcterms:W3CDTF">2015-09-15T00:53:00Z</dcterms:created>
  <dcterms:modified xsi:type="dcterms:W3CDTF">2015-09-15T00:53:00Z</dcterms:modified>
</cp:coreProperties>
</file>